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3F" w:rsidRPr="007329D5" w:rsidRDefault="002B543F" w:rsidP="00DC383E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7329D5">
        <w:rPr>
          <w:caps/>
          <w:sz w:val="24"/>
          <w:szCs w:val="24"/>
        </w:rPr>
        <w:t>протокол № 2</w:t>
      </w:r>
      <w:r w:rsidRPr="007329D5">
        <w:rPr>
          <w:caps/>
          <w:sz w:val="24"/>
          <w:szCs w:val="24"/>
        </w:rPr>
        <w:br/>
      </w:r>
      <w:r w:rsidR="00DC383E" w:rsidRPr="007329D5">
        <w:rPr>
          <w:smallCaps w:val="0"/>
          <w:sz w:val="24"/>
          <w:szCs w:val="24"/>
        </w:rPr>
        <w:t xml:space="preserve">рассмотрение заявок и подведение итогов открытого конкурса </w:t>
      </w:r>
      <w:r w:rsidRPr="007329D5">
        <w:rPr>
          <w:smallCaps w:val="0"/>
          <w:sz w:val="24"/>
          <w:szCs w:val="24"/>
        </w:rPr>
        <w:t xml:space="preserve">на выполнение работ </w:t>
      </w:r>
      <w:r w:rsidR="00DC383E" w:rsidRPr="007329D5">
        <w:rPr>
          <w:smallCaps w:val="0"/>
          <w:sz w:val="24"/>
          <w:szCs w:val="24"/>
        </w:rPr>
        <w:br/>
      </w:r>
      <w:r w:rsidRPr="007329D5">
        <w:rPr>
          <w:smallCaps w:val="0"/>
          <w:sz w:val="24"/>
          <w:szCs w:val="24"/>
        </w:rPr>
        <w:t xml:space="preserve">по созданию цикла </w:t>
      </w:r>
      <w:proofErr w:type="spellStart"/>
      <w:r w:rsidRPr="007329D5">
        <w:rPr>
          <w:smallCaps w:val="0"/>
          <w:sz w:val="24"/>
          <w:szCs w:val="24"/>
        </w:rPr>
        <w:t>межпрограмм</w:t>
      </w:r>
      <w:proofErr w:type="spellEnd"/>
      <w:r w:rsidRPr="007329D5">
        <w:rPr>
          <w:smallCaps w:val="0"/>
          <w:sz w:val="24"/>
          <w:szCs w:val="24"/>
        </w:rPr>
        <w:t xml:space="preserve"> «Союзное государство для меня это…»</w:t>
      </w:r>
    </w:p>
    <w:p w:rsidR="002B543F" w:rsidRPr="007329D5" w:rsidRDefault="002B543F" w:rsidP="002B543F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7329D5">
        <w:rPr>
          <w:b w:val="0"/>
          <w:sz w:val="24"/>
          <w:szCs w:val="24"/>
        </w:rPr>
        <w:t>«</w:t>
      </w:r>
      <w:r w:rsidR="00C51608">
        <w:rPr>
          <w:b w:val="0"/>
          <w:sz w:val="24"/>
          <w:szCs w:val="24"/>
        </w:rPr>
        <w:t>06</w:t>
      </w:r>
      <w:r w:rsidRPr="007329D5">
        <w:rPr>
          <w:b w:val="0"/>
          <w:sz w:val="24"/>
          <w:szCs w:val="24"/>
        </w:rPr>
        <w:t xml:space="preserve">» </w:t>
      </w:r>
      <w:r w:rsidR="00C51608">
        <w:rPr>
          <w:b w:val="0"/>
          <w:sz w:val="24"/>
          <w:szCs w:val="24"/>
        </w:rPr>
        <w:t>ноября</w:t>
      </w:r>
      <w:r w:rsidRPr="007329D5">
        <w:rPr>
          <w:b w:val="0"/>
          <w:sz w:val="24"/>
          <w:szCs w:val="24"/>
        </w:rPr>
        <w:t xml:space="preserve"> 2019  года</w:t>
      </w:r>
    </w:p>
    <w:p w:rsidR="002B543F" w:rsidRPr="007329D5" w:rsidRDefault="002B543F" w:rsidP="002B543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329D5">
        <w:rPr>
          <w:sz w:val="24"/>
          <w:szCs w:val="24"/>
        </w:rPr>
        <w:t xml:space="preserve">г. Москва, ул. Старый </w:t>
      </w:r>
      <w:proofErr w:type="spellStart"/>
      <w:r w:rsidRPr="007329D5">
        <w:rPr>
          <w:sz w:val="24"/>
          <w:szCs w:val="24"/>
        </w:rPr>
        <w:t>Петровско</w:t>
      </w:r>
      <w:proofErr w:type="spellEnd"/>
      <w:r w:rsidRPr="007329D5">
        <w:rPr>
          <w:sz w:val="24"/>
          <w:szCs w:val="24"/>
        </w:rPr>
        <w:t xml:space="preserve"> – Разумовский проезд, дом 1/23, стр.1, оф. 510 </w:t>
      </w:r>
    </w:p>
    <w:p w:rsidR="002B543F" w:rsidRPr="007329D5" w:rsidRDefault="002B543F" w:rsidP="002B543F">
      <w:p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b/>
          <w:sz w:val="24"/>
          <w:szCs w:val="24"/>
        </w:rPr>
        <w:t>Наименование предмета договора:</w:t>
      </w:r>
      <w:r>
        <w:rPr>
          <w:sz w:val="24"/>
          <w:szCs w:val="24"/>
        </w:rPr>
        <w:t xml:space="preserve"> </w:t>
      </w:r>
      <w:r w:rsidRPr="00AE6483">
        <w:rPr>
          <w:sz w:val="24"/>
          <w:szCs w:val="24"/>
        </w:rPr>
        <w:t xml:space="preserve">Создание цикла </w:t>
      </w:r>
      <w:proofErr w:type="spellStart"/>
      <w:r w:rsidRPr="00AE6483">
        <w:rPr>
          <w:sz w:val="24"/>
          <w:szCs w:val="24"/>
        </w:rPr>
        <w:t>межпрограмм</w:t>
      </w:r>
      <w:proofErr w:type="spellEnd"/>
      <w:r w:rsidRPr="00AE6483">
        <w:rPr>
          <w:sz w:val="24"/>
          <w:szCs w:val="24"/>
        </w:rPr>
        <w:t xml:space="preserve"> «Союзное государство для меня это…»</w:t>
      </w:r>
    </w:p>
    <w:p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b/>
          <w:sz w:val="24"/>
          <w:szCs w:val="24"/>
        </w:rPr>
        <w:t>Начальная (максимальная) цена договора:</w:t>
      </w:r>
      <w:r>
        <w:rPr>
          <w:color w:val="000000"/>
          <w:sz w:val="24"/>
          <w:szCs w:val="24"/>
        </w:rPr>
        <w:t xml:space="preserve"> 900 000, 00 (Девятьсот тысяч) рублей 00 копеек</w:t>
      </w:r>
      <w:r w:rsidRPr="00AE6483">
        <w:rPr>
          <w:color w:val="000000"/>
          <w:sz w:val="24"/>
          <w:szCs w:val="24"/>
        </w:rPr>
        <w:t>.</w:t>
      </w:r>
    </w:p>
    <w:p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sz w:val="24"/>
          <w:szCs w:val="24"/>
        </w:rPr>
        <w:t>Период оказания услуг:</w:t>
      </w:r>
      <w:r>
        <w:rPr>
          <w:sz w:val="24"/>
          <w:szCs w:val="24"/>
        </w:rPr>
        <w:t xml:space="preserve"> В течение 2019 года</w:t>
      </w:r>
      <w:r w:rsidRPr="00AE6483">
        <w:rPr>
          <w:sz w:val="24"/>
          <w:szCs w:val="24"/>
        </w:rPr>
        <w:t>.</w:t>
      </w:r>
    </w:p>
    <w:p w:rsidR="00C51608" w:rsidRPr="00AE6483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sz w:val="24"/>
          <w:szCs w:val="24"/>
        </w:rPr>
        <w:t>Состав конкурсной комиссии:</w:t>
      </w:r>
    </w:p>
    <w:p w:rsidR="00C51608" w:rsidRPr="00E851AA" w:rsidRDefault="00C51608" w:rsidP="00C51608">
      <w:pPr>
        <w:rPr>
          <w:sz w:val="24"/>
          <w:szCs w:val="24"/>
        </w:rPr>
      </w:pPr>
      <w:r w:rsidRPr="00E851AA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C51608" w:rsidRPr="00E851AA" w:rsidRDefault="00C51608" w:rsidP="00C51608">
      <w:pPr>
        <w:rPr>
          <w:b/>
          <w:bCs/>
          <w:sz w:val="24"/>
          <w:szCs w:val="24"/>
        </w:rPr>
      </w:pPr>
      <w:r w:rsidRPr="00E851AA">
        <w:rPr>
          <w:b/>
          <w:bCs/>
          <w:sz w:val="24"/>
          <w:szCs w:val="24"/>
        </w:rPr>
        <w:t xml:space="preserve">Председатель комиссии:   </w:t>
      </w:r>
    </w:p>
    <w:p w:rsidR="00C51608" w:rsidRPr="00E851AA" w:rsidRDefault="00C51608" w:rsidP="00C51608">
      <w:pPr>
        <w:rPr>
          <w:bCs/>
          <w:sz w:val="24"/>
          <w:szCs w:val="24"/>
        </w:rPr>
      </w:pPr>
      <w:r w:rsidRPr="00E851AA">
        <w:rPr>
          <w:bCs/>
          <w:sz w:val="24"/>
          <w:szCs w:val="24"/>
        </w:rPr>
        <w:t>Матвеев Д.П.</w:t>
      </w:r>
      <w:r w:rsidRPr="00E851AA">
        <w:rPr>
          <w:b/>
          <w:bCs/>
          <w:sz w:val="24"/>
          <w:szCs w:val="24"/>
        </w:rPr>
        <w:t xml:space="preserve">    </w:t>
      </w:r>
    </w:p>
    <w:p w:rsidR="00C51608" w:rsidRDefault="00C51608" w:rsidP="00C51608">
      <w:pPr>
        <w:rPr>
          <w:b/>
          <w:bCs/>
          <w:sz w:val="24"/>
          <w:szCs w:val="24"/>
        </w:rPr>
      </w:pPr>
      <w:r w:rsidRPr="00E851AA">
        <w:rPr>
          <w:b/>
          <w:bCs/>
          <w:sz w:val="24"/>
          <w:szCs w:val="24"/>
        </w:rPr>
        <w:t>Члены комиссии:</w:t>
      </w:r>
    </w:p>
    <w:p w:rsidR="00C51608" w:rsidRPr="005E01A6" w:rsidRDefault="00C51608" w:rsidP="00C51608">
      <w:pPr>
        <w:rPr>
          <w:bCs/>
          <w:sz w:val="24"/>
          <w:szCs w:val="24"/>
        </w:rPr>
      </w:pPr>
      <w:r w:rsidRPr="005E01A6">
        <w:rPr>
          <w:bCs/>
          <w:sz w:val="24"/>
          <w:szCs w:val="24"/>
        </w:rPr>
        <w:t>Ефимович Н.А.</w:t>
      </w:r>
    </w:p>
    <w:p w:rsidR="00C51608" w:rsidRPr="00E851AA" w:rsidRDefault="00C51608" w:rsidP="00C51608">
      <w:pPr>
        <w:pStyle w:val="a7"/>
        <w:ind w:left="0"/>
        <w:rPr>
          <w:b/>
          <w:bCs/>
          <w:sz w:val="24"/>
          <w:szCs w:val="24"/>
        </w:rPr>
      </w:pPr>
      <w:r w:rsidRPr="00E851AA">
        <w:rPr>
          <w:bCs/>
          <w:sz w:val="24"/>
          <w:szCs w:val="24"/>
        </w:rPr>
        <w:t>Ковалева Л.Г.</w:t>
      </w:r>
    </w:p>
    <w:p w:rsidR="00C51608" w:rsidRPr="00E851AA" w:rsidRDefault="00C51608" w:rsidP="00C51608">
      <w:pPr>
        <w:rPr>
          <w:bCs/>
          <w:sz w:val="24"/>
          <w:szCs w:val="24"/>
        </w:rPr>
      </w:pPr>
      <w:r w:rsidRPr="00E851AA">
        <w:rPr>
          <w:bCs/>
          <w:sz w:val="24"/>
          <w:szCs w:val="24"/>
        </w:rPr>
        <w:t>Игошина И.В.</w:t>
      </w:r>
    </w:p>
    <w:p w:rsidR="00C51608" w:rsidRDefault="00C51608" w:rsidP="00C51608">
      <w:pPr>
        <w:rPr>
          <w:bCs/>
          <w:sz w:val="24"/>
          <w:szCs w:val="24"/>
        </w:rPr>
      </w:pPr>
      <w:r w:rsidRPr="00E851AA">
        <w:rPr>
          <w:bCs/>
          <w:sz w:val="24"/>
          <w:szCs w:val="24"/>
        </w:rPr>
        <w:t>Шеина И.Ю</w:t>
      </w:r>
      <w:r>
        <w:rPr>
          <w:bCs/>
          <w:sz w:val="24"/>
          <w:szCs w:val="24"/>
        </w:rPr>
        <w:t>.</w:t>
      </w:r>
    </w:p>
    <w:p w:rsidR="00C51608" w:rsidRDefault="00C51608" w:rsidP="00C51608">
      <w:pPr>
        <w:rPr>
          <w:bCs/>
          <w:sz w:val="24"/>
          <w:szCs w:val="24"/>
        </w:rPr>
      </w:pPr>
    </w:p>
    <w:p w:rsidR="00C51608" w:rsidRPr="00C51608" w:rsidRDefault="00C51608" w:rsidP="00C51608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851AA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 xml:space="preserve">06 ноября </w:t>
      </w:r>
      <w:r w:rsidRPr="00E851AA">
        <w:rPr>
          <w:sz w:val="24"/>
          <w:szCs w:val="24"/>
        </w:rPr>
        <w:t xml:space="preserve">2019  года по адресу г. Москва, Старый </w:t>
      </w:r>
      <w:proofErr w:type="spellStart"/>
      <w:r w:rsidRPr="00E851AA">
        <w:rPr>
          <w:sz w:val="24"/>
          <w:szCs w:val="24"/>
        </w:rPr>
        <w:t>Петровско</w:t>
      </w:r>
      <w:proofErr w:type="spellEnd"/>
      <w:r w:rsidRPr="00E851AA">
        <w:rPr>
          <w:sz w:val="24"/>
          <w:szCs w:val="24"/>
        </w:rPr>
        <w:t xml:space="preserve"> – Разумовский проезд, дом 1/23, стр.1, оф. 510. Начало — 1</w:t>
      </w:r>
      <w:r>
        <w:rPr>
          <w:sz w:val="24"/>
          <w:szCs w:val="24"/>
        </w:rPr>
        <w:t>1</w:t>
      </w:r>
      <w:r w:rsidRPr="00E851AA">
        <w:rPr>
          <w:sz w:val="24"/>
          <w:szCs w:val="24"/>
        </w:rPr>
        <w:t xml:space="preserve"> часов 00 минут (вр</w:t>
      </w:r>
      <w:r w:rsidRPr="00E851AA">
        <w:rPr>
          <w:sz w:val="24"/>
          <w:szCs w:val="24"/>
        </w:rPr>
        <w:t>е</w:t>
      </w:r>
      <w:r w:rsidRPr="00E851AA">
        <w:rPr>
          <w:sz w:val="24"/>
          <w:szCs w:val="24"/>
        </w:rPr>
        <w:t>мя московское). Окончание – 1</w:t>
      </w:r>
      <w:r>
        <w:rPr>
          <w:sz w:val="24"/>
          <w:szCs w:val="24"/>
        </w:rPr>
        <w:t>1</w:t>
      </w:r>
      <w:r w:rsidRPr="00E851AA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</w:t>
      </w:r>
      <w:r w:rsidRPr="00E851AA">
        <w:rPr>
          <w:sz w:val="24"/>
          <w:szCs w:val="24"/>
        </w:rPr>
        <w:t>0 минут (время московское).</w:t>
      </w:r>
    </w:p>
    <w:p w:rsidR="00C51608" w:rsidRDefault="00C51608" w:rsidP="00C51608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C51608" w:rsidRPr="00C51608" w:rsidRDefault="00C51608" w:rsidP="00C51608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 w:rsidR="0049767B"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 </w:t>
      </w:r>
      <w:r w:rsidR="0049767B">
        <w:rPr>
          <w:rFonts w:eastAsia="Calibri"/>
          <w:sz w:val="24"/>
          <w:szCs w:val="24"/>
        </w:rPr>
        <w:t xml:space="preserve">ООО «Первая </w:t>
      </w:r>
      <w:proofErr w:type="spellStart"/>
      <w:r w:rsidR="0049767B">
        <w:rPr>
          <w:rFonts w:eastAsia="Calibri"/>
          <w:sz w:val="24"/>
          <w:szCs w:val="24"/>
        </w:rPr>
        <w:t>КиноВидеоКомпания</w:t>
      </w:r>
      <w:proofErr w:type="spellEnd"/>
      <w:r w:rsidR="0049767B">
        <w:rPr>
          <w:rFonts w:eastAsia="Calibri"/>
          <w:sz w:val="24"/>
          <w:szCs w:val="24"/>
        </w:rPr>
        <w:t>»</w:t>
      </w:r>
      <w:r w:rsidRPr="00C51608">
        <w:rPr>
          <w:sz w:val="24"/>
          <w:szCs w:val="24"/>
        </w:rPr>
        <w:t xml:space="preserve"> подавшего заявку на участие в конкурсе на выполнение работ по созданию цикла </w:t>
      </w:r>
      <w:proofErr w:type="spellStart"/>
      <w:r w:rsidRPr="00C51608">
        <w:rPr>
          <w:sz w:val="24"/>
          <w:szCs w:val="24"/>
        </w:rPr>
        <w:t>межпрограмм</w:t>
      </w:r>
      <w:proofErr w:type="spellEnd"/>
      <w:r w:rsidRPr="00C51608">
        <w:rPr>
          <w:sz w:val="24"/>
          <w:szCs w:val="24"/>
        </w:rPr>
        <w:t xml:space="preserve"> </w:t>
      </w:r>
      <w:r w:rsidR="0049767B" w:rsidRPr="00AE6483">
        <w:rPr>
          <w:sz w:val="24"/>
          <w:szCs w:val="24"/>
        </w:rPr>
        <w:t>«Союзное государство для меня это…»</w:t>
      </w:r>
      <w:r w:rsidRPr="00C51608">
        <w:rPr>
          <w:sz w:val="24"/>
          <w:szCs w:val="24"/>
        </w:rPr>
        <w:t>.</w:t>
      </w:r>
    </w:p>
    <w:p w:rsidR="00C51608" w:rsidRDefault="00C51608" w:rsidP="00C51608">
      <w:pPr>
        <w:pStyle w:val="a5"/>
        <w:numPr>
          <w:ilvl w:val="1"/>
          <w:numId w:val="1"/>
        </w:numPr>
        <w:suppressAutoHyphens/>
        <w:ind w:left="786"/>
        <w:jc w:val="both"/>
        <w:rPr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 w:rsidR="0049767B">
        <w:rPr>
          <w:rFonts w:eastAsia="Calibri"/>
          <w:sz w:val="24"/>
          <w:szCs w:val="24"/>
        </w:rPr>
        <w:t xml:space="preserve">«Первая </w:t>
      </w:r>
      <w:proofErr w:type="spellStart"/>
      <w:r w:rsidR="0049767B">
        <w:rPr>
          <w:rFonts w:eastAsia="Calibri"/>
          <w:sz w:val="24"/>
          <w:szCs w:val="24"/>
        </w:rPr>
        <w:t>КиноВидеоКомпания</w:t>
      </w:r>
      <w:proofErr w:type="spellEnd"/>
      <w:r w:rsidR="0049767B"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49767B">
        <w:rPr>
          <w:rFonts w:eastAsia="Calibri"/>
          <w:sz w:val="24"/>
          <w:szCs w:val="24"/>
        </w:rPr>
        <w:t>220007, г. Минск, ул. Володько, 6/1, комн. 12</w:t>
      </w:r>
      <w:r w:rsidRPr="0016225A">
        <w:rPr>
          <w:color w:val="000000"/>
          <w:sz w:val="24"/>
          <w:szCs w:val="24"/>
        </w:rPr>
        <w:t xml:space="preserve">) </w:t>
      </w:r>
      <w:r w:rsidRPr="0016225A">
        <w:rPr>
          <w:sz w:val="24"/>
          <w:szCs w:val="24"/>
        </w:rPr>
        <w:t xml:space="preserve">на выполнение работ по созданию цикла </w:t>
      </w:r>
      <w:proofErr w:type="spellStart"/>
      <w:r>
        <w:rPr>
          <w:sz w:val="24"/>
          <w:szCs w:val="24"/>
        </w:rPr>
        <w:t>межпрограмм</w:t>
      </w:r>
      <w:proofErr w:type="spellEnd"/>
      <w:r>
        <w:rPr>
          <w:sz w:val="24"/>
          <w:szCs w:val="24"/>
        </w:rPr>
        <w:t xml:space="preserve"> </w:t>
      </w:r>
      <w:r w:rsidR="0049767B" w:rsidRPr="00AE6483">
        <w:rPr>
          <w:sz w:val="24"/>
          <w:szCs w:val="24"/>
        </w:rPr>
        <w:t>«Союзное государство для меня это…»</w:t>
      </w:r>
      <w:r w:rsidR="0049767B" w:rsidRPr="00C51608">
        <w:rPr>
          <w:sz w:val="24"/>
          <w:szCs w:val="24"/>
        </w:rPr>
        <w:t>.</w:t>
      </w:r>
    </w:p>
    <w:p w:rsidR="0049767B" w:rsidRDefault="0049767B" w:rsidP="0049767B">
      <w:pPr>
        <w:pStyle w:val="a7"/>
        <w:spacing w:after="200" w:line="276" w:lineRule="auto"/>
        <w:ind w:left="720"/>
        <w:rPr>
          <w:rFonts w:eastAsia="Calibri"/>
          <w:sz w:val="24"/>
          <w:szCs w:val="24"/>
          <w:lang w:eastAsia="en-US"/>
        </w:rPr>
      </w:pPr>
    </w:p>
    <w:p w:rsidR="0049767B" w:rsidRDefault="0049767B" w:rsidP="0049767B">
      <w:pPr>
        <w:pStyle w:val="a7"/>
        <w:spacing w:after="200" w:line="276" w:lineRule="auto"/>
        <w:ind w:left="720"/>
        <w:rPr>
          <w:rFonts w:eastAsia="Calibri"/>
          <w:sz w:val="24"/>
          <w:szCs w:val="24"/>
          <w:lang w:eastAsia="en-US"/>
        </w:rPr>
      </w:pPr>
    </w:p>
    <w:p w:rsidR="0049767B" w:rsidRDefault="0049767B" w:rsidP="0049767B">
      <w:pPr>
        <w:pStyle w:val="a7"/>
        <w:spacing w:after="200" w:line="276" w:lineRule="auto"/>
        <w:ind w:left="720"/>
        <w:rPr>
          <w:rFonts w:eastAsia="Calibri"/>
          <w:sz w:val="24"/>
          <w:szCs w:val="24"/>
          <w:lang w:eastAsia="en-US"/>
        </w:rPr>
      </w:pPr>
    </w:p>
    <w:p w:rsidR="0049767B" w:rsidRDefault="0049767B" w:rsidP="0049767B">
      <w:pPr>
        <w:pStyle w:val="a7"/>
        <w:spacing w:after="200" w:line="276" w:lineRule="auto"/>
        <w:ind w:left="720"/>
        <w:rPr>
          <w:rFonts w:eastAsia="Calibri"/>
          <w:sz w:val="24"/>
          <w:szCs w:val="24"/>
          <w:lang w:eastAsia="en-US"/>
        </w:rPr>
        <w:sectPr w:rsidR="0049767B" w:rsidSect="005E01A6">
          <w:footerReference w:type="even" r:id="rId5"/>
          <w:footerReference w:type="default" r:id="rId6"/>
          <w:pgSz w:w="16838" w:h="11906" w:orient="landscape"/>
          <w:pgMar w:top="462" w:right="1134" w:bottom="851" w:left="1134" w:header="709" w:footer="709" w:gutter="0"/>
          <w:cols w:space="708"/>
          <w:titlePg/>
          <w:docGrid w:linePitch="360"/>
        </w:sectPr>
      </w:pPr>
    </w:p>
    <w:p w:rsidR="0049767B" w:rsidRPr="0049767B" w:rsidRDefault="0049767B" w:rsidP="0049767B">
      <w:pPr>
        <w:pStyle w:val="a7"/>
        <w:spacing w:after="200" w:line="276" w:lineRule="auto"/>
        <w:ind w:left="720"/>
        <w:rPr>
          <w:rFonts w:eastAsia="Calibri"/>
          <w:sz w:val="24"/>
          <w:szCs w:val="24"/>
          <w:lang w:eastAsia="en-US"/>
        </w:rPr>
      </w:pPr>
      <w:r w:rsidRPr="0049767B">
        <w:rPr>
          <w:rFonts w:eastAsia="Calibri"/>
          <w:sz w:val="24"/>
          <w:szCs w:val="24"/>
          <w:lang w:eastAsia="en-US"/>
        </w:rPr>
        <w:lastRenderedPageBreak/>
        <w:t>Подписи:</w:t>
      </w:r>
    </w:p>
    <w:p w:rsidR="0049767B" w:rsidRPr="0049767B" w:rsidRDefault="0049767B" w:rsidP="0049767B">
      <w:pPr>
        <w:pStyle w:val="a7"/>
        <w:ind w:left="720"/>
        <w:rPr>
          <w:b/>
          <w:bCs/>
          <w:sz w:val="24"/>
          <w:szCs w:val="24"/>
        </w:rPr>
      </w:pPr>
      <w:r w:rsidRPr="0049767B">
        <w:rPr>
          <w:b/>
          <w:bCs/>
          <w:sz w:val="24"/>
          <w:szCs w:val="24"/>
        </w:rPr>
        <w:t xml:space="preserve">Председатель комиссии:  </w:t>
      </w:r>
    </w:p>
    <w:p w:rsidR="0049767B" w:rsidRDefault="0049767B" w:rsidP="0049767B">
      <w:pPr>
        <w:pStyle w:val="a7"/>
        <w:ind w:left="720"/>
        <w:rPr>
          <w:bCs/>
          <w:sz w:val="24"/>
          <w:szCs w:val="24"/>
        </w:rPr>
      </w:pPr>
    </w:p>
    <w:p w:rsidR="0049767B" w:rsidRDefault="0049767B" w:rsidP="0049767B">
      <w:pPr>
        <w:pStyle w:val="a7"/>
        <w:ind w:left="720"/>
        <w:rPr>
          <w:b/>
          <w:bCs/>
          <w:sz w:val="24"/>
          <w:szCs w:val="24"/>
        </w:rPr>
      </w:pPr>
      <w:r w:rsidRPr="0049767B">
        <w:rPr>
          <w:bCs/>
          <w:sz w:val="24"/>
          <w:szCs w:val="24"/>
        </w:rPr>
        <w:t>Матвеев Д.П.</w:t>
      </w:r>
      <w:r w:rsidRPr="0049767B">
        <w:rPr>
          <w:b/>
          <w:bCs/>
          <w:sz w:val="24"/>
          <w:szCs w:val="24"/>
        </w:rPr>
        <w:t>___________________</w:t>
      </w:r>
    </w:p>
    <w:p w:rsidR="0049767B" w:rsidRDefault="0049767B" w:rsidP="0049767B">
      <w:pPr>
        <w:pStyle w:val="a7"/>
        <w:ind w:left="720"/>
        <w:rPr>
          <w:b/>
          <w:bCs/>
          <w:sz w:val="24"/>
          <w:szCs w:val="24"/>
        </w:rPr>
      </w:pPr>
    </w:p>
    <w:p w:rsidR="0049767B" w:rsidRPr="0049767B" w:rsidRDefault="0049767B" w:rsidP="0049767B">
      <w:pPr>
        <w:pStyle w:val="a7"/>
        <w:ind w:left="720"/>
        <w:rPr>
          <w:b/>
          <w:bCs/>
          <w:sz w:val="24"/>
          <w:szCs w:val="24"/>
        </w:rPr>
      </w:pPr>
      <w:bookmarkStart w:id="0" w:name="_GoBack"/>
      <w:bookmarkEnd w:id="0"/>
    </w:p>
    <w:p w:rsidR="0049767B" w:rsidRPr="0049767B" w:rsidRDefault="0049767B" w:rsidP="0049767B">
      <w:pPr>
        <w:pStyle w:val="a7"/>
        <w:ind w:left="720"/>
        <w:rPr>
          <w:b/>
          <w:bCs/>
          <w:sz w:val="24"/>
          <w:szCs w:val="24"/>
        </w:rPr>
      </w:pPr>
      <w:r w:rsidRPr="0049767B">
        <w:rPr>
          <w:b/>
          <w:bCs/>
          <w:sz w:val="24"/>
          <w:szCs w:val="24"/>
        </w:rPr>
        <w:t>Члены комиссии:</w:t>
      </w:r>
    </w:p>
    <w:p w:rsidR="0049767B" w:rsidRDefault="0049767B" w:rsidP="0049767B">
      <w:pPr>
        <w:pStyle w:val="a7"/>
        <w:ind w:left="786"/>
        <w:rPr>
          <w:bCs/>
          <w:sz w:val="24"/>
          <w:szCs w:val="24"/>
        </w:rPr>
      </w:pPr>
    </w:p>
    <w:p w:rsidR="0049767B" w:rsidRPr="0049767B" w:rsidRDefault="0049767B" w:rsidP="0049767B">
      <w:pPr>
        <w:pStyle w:val="a7"/>
        <w:ind w:left="786"/>
        <w:rPr>
          <w:b/>
          <w:bCs/>
          <w:sz w:val="24"/>
          <w:szCs w:val="24"/>
        </w:rPr>
      </w:pPr>
      <w:r w:rsidRPr="0049767B">
        <w:rPr>
          <w:bCs/>
          <w:sz w:val="24"/>
          <w:szCs w:val="24"/>
        </w:rPr>
        <w:t>Ефимович Н.А</w:t>
      </w:r>
      <w:r w:rsidRPr="0049767B">
        <w:rPr>
          <w:b/>
          <w:bCs/>
          <w:sz w:val="24"/>
          <w:szCs w:val="24"/>
        </w:rPr>
        <w:t>.________________</w:t>
      </w:r>
    </w:p>
    <w:p w:rsidR="0049767B" w:rsidRDefault="0049767B" w:rsidP="0049767B">
      <w:pPr>
        <w:pStyle w:val="a7"/>
        <w:ind w:left="786"/>
        <w:rPr>
          <w:bCs/>
          <w:sz w:val="24"/>
          <w:szCs w:val="24"/>
        </w:rPr>
      </w:pPr>
    </w:p>
    <w:p w:rsidR="0049767B" w:rsidRDefault="0049767B" w:rsidP="0049767B">
      <w:pPr>
        <w:pStyle w:val="a7"/>
        <w:ind w:left="786"/>
        <w:rPr>
          <w:bCs/>
          <w:sz w:val="24"/>
          <w:szCs w:val="24"/>
        </w:rPr>
      </w:pPr>
      <w:r w:rsidRPr="0049767B">
        <w:rPr>
          <w:bCs/>
          <w:sz w:val="24"/>
          <w:szCs w:val="24"/>
        </w:rPr>
        <w:t>Ковалёва Л.Г.__________________</w:t>
      </w:r>
    </w:p>
    <w:p w:rsidR="0049767B" w:rsidRDefault="0049767B" w:rsidP="0049767B">
      <w:pPr>
        <w:pStyle w:val="a7"/>
        <w:ind w:left="786"/>
        <w:rPr>
          <w:bCs/>
          <w:sz w:val="24"/>
          <w:szCs w:val="24"/>
        </w:rPr>
      </w:pPr>
    </w:p>
    <w:p w:rsidR="0049767B" w:rsidRPr="0049767B" w:rsidRDefault="0049767B" w:rsidP="0049767B">
      <w:pPr>
        <w:pStyle w:val="a7"/>
        <w:ind w:left="786"/>
        <w:rPr>
          <w:b/>
          <w:bCs/>
          <w:sz w:val="24"/>
          <w:szCs w:val="24"/>
        </w:rPr>
      </w:pPr>
      <w:r w:rsidRPr="0049767B">
        <w:rPr>
          <w:bCs/>
          <w:sz w:val="24"/>
          <w:szCs w:val="24"/>
        </w:rPr>
        <w:t>Игошина И.В.__________________</w:t>
      </w:r>
    </w:p>
    <w:p w:rsidR="0049767B" w:rsidRDefault="0049767B" w:rsidP="0049767B">
      <w:pPr>
        <w:pStyle w:val="a7"/>
        <w:ind w:left="786"/>
        <w:rPr>
          <w:bCs/>
          <w:sz w:val="24"/>
          <w:szCs w:val="24"/>
        </w:rPr>
      </w:pPr>
    </w:p>
    <w:p w:rsidR="0049767B" w:rsidRPr="0049767B" w:rsidRDefault="0049767B" w:rsidP="0049767B">
      <w:pPr>
        <w:pStyle w:val="a7"/>
        <w:ind w:left="786"/>
        <w:rPr>
          <w:bCs/>
          <w:sz w:val="24"/>
          <w:szCs w:val="24"/>
        </w:rPr>
      </w:pPr>
      <w:r w:rsidRPr="0049767B">
        <w:rPr>
          <w:bCs/>
          <w:sz w:val="24"/>
          <w:szCs w:val="24"/>
        </w:rPr>
        <w:t>Шеина И.Ю.___________________</w:t>
      </w:r>
    </w:p>
    <w:p w:rsidR="00C51608" w:rsidRPr="00C51608" w:rsidRDefault="00C51608" w:rsidP="0049767B">
      <w:pPr>
        <w:ind w:left="720"/>
        <w:rPr>
          <w:bCs/>
          <w:sz w:val="24"/>
          <w:szCs w:val="24"/>
        </w:rPr>
      </w:pPr>
    </w:p>
    <w:sectPr w:rsidR="00C51608" w:rsidRPr="00C51608" w:rsidSect="0049767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1972" w:rsidRDefault="0049767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31972" w:rsidRDefault="0049767B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3F"/>
    <w:rsid w:val="002B543F"/>
    <w:rsid w:val="0049767B"/>
    <w:rsid w:val="005E0CDA"/>
    <w:rsid w:val="00630423"/>
    <w:rsid w:val="007329D5"/>
    <w:rsid w:val="008A7176"/>
    <w:rsid w:val="00A841AB"/>
    <w:rsid w:val="00B51FEB"/>
    <w:rsid w:val="00C47E18"/>
    <w:rsid w:val="00C51608"/>
    <w:rsid w:val="00C8524E"/>
    <w:rsid w:val="00DC383E"/>
    <w:rsid w:val="00E052BC"/>
    <w:rsid w:val="00EF63A0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23591"/>
  <w15:chartTrackingRefBased/>
  <w15:docId w15:val="{5B98951F-E0C0-A04A-8CE7-B9BE2D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B543F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2B543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543F"/>
    <w:pPr>
      <w:ind w:left="708"/>
    </w:pPr>
  </w:style>
  <w:style w:type="paragraph" w:styleId="a4">
    <w:name w:val="Title"/>
    <w:basedOn w:val="a"/>
    <w:next w:val="a"/>
    <w:link w:val="a8"/>
    <w:uiPriority w:val="10"/>
    <w:qFormat/>
    <w:rsid w:val="002B5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B5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rsid w:val="00EF63A0"/>
    <w:pPr>
      <w:spacing w:before="225" w:after="225"/>
    </w:pPr>
    <w:rPr>
      <w:sz w:val="24"/>
      <w:szCs w:val="24"/>
    </w:rPr>
  </w:style>
  <w:style w:type="paragraph" w:styleId="aa">
    <w:name w:val="footer"/>
    <w:basedOn w:val="a"/>
    <w:link w:val="ab"/>
    <w:rsid w:val="0049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9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2019-11-06T13:52:00Z</cp:lastPrinted>
  <dcterms:created xsi:type="dcterms:W3CDTF">2019-08-19T11:36:00Z</dcterms:created>
  <dcterms:modified xsi:type="dcterms:W3CDTF">2019-11-06T13:53:00Z</dcterms:modified>
</cp:coreProperties>
</file>